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D8" w:rsidRDefault="00C770D8" w:rsidP="00C770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Лабораторное занятие № 13</w:t>
      </w:r>
    </w:p>
    <w:p w:rsidR="00C770D8" w:rsidRPr="00C770D8" w:rsidRDefault="00C770D8" w:rsidP="00C770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6DE7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C770D8">
        <w:rPr>
          <w:rFonts w:ascii="Times New Roman" w:hAnsi="Times New Roman"/>
          <w:b/>
          <w:sz w:val="28"/>
          <w:szCs w:val="28"/>
          <w:lang w:val="kk-KZ"/>
        </w:rPr>
        <w:t xml:space="preserve">Изучение </w:t>
      </w:r>
      <w:r w:rsidR="008F1786">
        <w:rPr>
          <w:rFonts w:ascii="Times New Roman" w:hAnsi="Times New Roman"/>
          <w:b/>
          <w:sz w:val="28"/>
          <w:szCs w:val="28"/>
          <w:lang w:val="kk-KZ"/>
        </w:rPr>
        <w:t xml:space="preserve">защитно-приспособительные механизмов </w:t>
      </w:r>
      <w:r w:rsidR="004F5DE8">
        <w:rPr>
          <w:rFonts w:ascii="Times New Roman" w:hAnsi="Times New Roman"/>
          <w:b/>
          <w:sz w:val="28"/>
          <w:szCs w:val="28"/>
          <w:lang w:val="kk-KZ"/>
        </w:rPr>
        <w:t>адаптации организма к действию патогенетических факторов</w:t>
      </w:r>
      <w:r w:rsidRPr="00C770D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770D8" w:rsidRDefault="00C770D8" w:rsidP="00C770D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770D8" w:rsidRDefault="00C770D8" w:rsidP="00C770D8">
      <w:pPr>
        <w:pStyle w:val="a3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учебные материала Лекции № 13 и ответить на контрольные вопросы:</w:t>
      </w:r>
    </w:p>
    <w:p w:rsidR="008F1786" w:rsidRPr="008F1786" w:rsidRDefault="008F1786" w:rsidP="00980CBF">
      <w:pPr>
        <w:pStyle w:val="a5"/>
        <w:numPr>
          <w:ilvl w:val="1"/>
          <w:numId w:val="2"/>
        </w:numPr>
        <w:ind w:left="720"/>
        <w:jc w:val="both"/>
        <w:rPr>
          <w:sz w:val="28"/>
          <w:szCs w:val="28"/>
        </w:rPr>
      </w:pPr>
      <w:r w:rsidRPr="008F1786">
        <w:rPr>
          <w:sz w:val="28"/>
          <w:szCs w:val="28"/>
        </w:rPr>
        <w:t xml:space="preserve">Охарактеризуйте защитно-приспособительные механизмы </w:t>
      </w:r>
      <w:proofErr w:type="spellStart"/>
      <w:r w:rsidRPr="008F1786">
        <w:rPr>
          <w:sz w:val="28"/>
          <w:szCs w:val="28"/>
        </w:rPr>
        <w:t>метаболическо</w:t>
      </w:r>
      <w:proofErr w:type="spellEnd"/>
      <w:r w:rsidRPr="008F1786">
        <w:rPr>
          <w:sz w:val="28"/>
          <w:szCs w:val="28"/>
        </w:rPr>
        <w:t>-функционального характера.</w:t>
      </w:r>
    </w:p>
    <w:p w:rsidR="008F1786" w:rsidRPr="008F1786" w:rsidRDefault="008F1786" w:rsidP="00980CBF">
      <w:pPr>
        <w:pStyle w:val="a5"/>
        <w:numPr>
          <w:ilvl w:val="1"/>
          <w:numId w:val="2"/>
        </w:numPr>
        <w:ind w:left="720"/>
        <w:jc w:val="both"/>
        <w:rPr>
          <w:sz w:val="28"/>
          <w:szCs w:val="28"/>
        </w:rPr>
      </w:pPr>
      <w:r w:rsidRPr="008F1786">
        <w:rPr>
          <w:sz w:val="28"/>
          <w:szCs w:val="28"/>
        </w:rPr>
        <w:t>Охарактеризуйте защитно-приспособительные механизмы морфологического характера.</w:t>
      </w:r>
    </w:p>
    <w:p w:rsidR="008F1786" w:rsidRPr="008F1786" w:rsidRDefault="008F1786" w:rsidP="0032064A">
      <w:pPr>
        <w:pStyle w:val="a5"/>
        <w:numPr>
          <w:ilvl w:val="1"/>
          <w:numId w:val="2"/>
        </w:numPr>
        <w:ind w:left="720"/>
        <w:jc w:val="both"/>
        <w:rPr>
          <w:sz w:val="28"/>
          <w:szCs w:val="28"/>
        </w:rPr>
      </w:pPr>
      <w:r w:rsidRPr="008F1786">
        <w:rPr>
          <w:sz w:val="28"/>
          <w:szCs w:val="28"/>
        </w:rPr>
        <w:t>Проанализируйте, за счет каких процессов происходит компенсация нарушений энергетического обмена в клетках.</w:t>
      </w:r>
    </w:p>
    <w:p w:rsidR="008F1786" w:rsidRPr="008F1786" w:rsidRDefault="008F1786" w:rsidP="00C31123">
      <w:pPr>
        <w:pStyle w:val="a5"/>
        <w:numPr>
          <w:ilvl w:val="1"/>
          <w:numId w:val="2"/>
        </w:numPr>
        <w:ind w:left="720"/>
        <w:jc w:val="both"/>
        <w:rPr>
          <w:sz w:val="28"/>
          <w:szCs w:val="28"/>
        </w:rPr>
      </w:pPr>
      <w:r w:rsidRPr="008F1786">
        <w:rPr>
          <w:sz w:val="28"/>
          <w:szCs w:val="28"/>
        </w:rPr>
        <w:t>Проанализируйте, за счет каких процессов происходит защита клеточных мембран.</w:t>
      </w:r>
    </w:p>
    <w:p w:rsidR="008F1786" w:rsidRPr="008F1786" w:rsidRDefault="008F1786" w:rsidP="00A815B7">
      <w:pPr>
        <w:pStyle w:val="a5"/>
        <w:numPr>
          <w:ilvl w:val="1"/>
          <w:numId w:val="2"/>
        </w:numPr>
        <w:ind w:left="720"/>
        <w:jc w:val="both"/>
        <w:rPr>
          <w:sz w:val="28"/>
          <w:szCs w:val="28"/>
        </w:rPr>
      </w:pPr>
      <w:r w:rsidRPr="008F1786">
        <w:rPr>
          <w:sz w:val="28"/>
          <w:szCs w:val="28"/>
        </w:rPr>
        <w:t xml:space="preserve">Проанализируйте, за счет каких процессов происходит восстановление </w:t>
      </w:r>
      <w:r w:rsidRPr="008F1786">
        <w:rPr>
          <w:iCs/>
          <w:sz w:val="28"/>
          <w:szCs w:val="28"/>
        </w:rPr>
        <w:t>нарушений обмена воды и электролитов в клетке</w:t>
      </w:r>
      <w:r w:rsidRPr="008F1786">
        <w:rPr>
          <w:b/>
          <w:bCs/>
          <w:iCs/>
          <w:sz w:val="28"/>
          <w:szCs w:val="28"/>
        </w:rPr>
        <w:t>.</w:t>
      </w:r>
    </w:p>
    <w:p w:rsidR="008F1786" w:rsidRPr="00294297" w:rsidRDefault="008F1786" w:rsidP="00643E14">
      <w:pPr>
        <w:pStyle w:val="a5"/>
        <w:numPr>
          <w:ilvl w:val="1"/>
          <w:numId w:val="2"/>
        </w:numPr>
        <w:ind w:left="720"/>
        <w:jc w:val="both"/>
        <w:rPr>
          <w:b/>
          <w:sz w:val="28"/>
          <w:szCs w:val="28"/>
          <w:u w:val="single"/>
        </w:rPr>
      </w:pPr>
      <w:r w:rsidRPr="00294297">
        <w:rPr>
          <w:bCs/>
          <w:iCs/>
          <w:sz w:val="28"/>
          <w:szCs w:val="28"/>
        </w:rPr>
        <w:t>Охарактеризуйте механизмы устранения дефектов генома и репарационной системы клеток.</w:t>
      </w:r>
    </w:p>
    <w:p w:rsidR="008F1786" w:rsidRPr="00294297" w:rsidRDefault="008F1786" w:rsidP="00643E14">
      <w:pPr>
        <w:pStyle w:val="a5"/>
        <w:numPr>
          <w:ilvl w:val="1"/>
          <w:numId w:val="2"/>
        </w:numPr>
        <w:ind w:left="720"/>
        <w:jc w:val="both"/>
        <w:rPr>
          <w:b/>
          <w:sz w:val="28"/>
          <w:szCs w:val="28"/>
          <w:u w:val="single"/>
        </w:rPr>
      </w:pPr>
      <w:r w:rsidRPr="00294297">
        <w:rPr>
          <w:bCs/>
          <w:iCs/>
          <w:sz w:val="28"/>
          <w:szCs w:val="28"/>
        </w:rPr>
        <w:t>Охарактеризуйте роль белков теплового шока в процессах репарации повреждения клеток.</w:t>
      </w:r>
    </w:p>
    <w:p w:rsidR="008F1786" w:rsidRPr="00294297" w:rsidRDefault="008F1786" w:rsidP="00545784">
      <w:pPr>
        <w:pStyle w:val="a5"/>
        <w:numPr>
          <w:ilvl w:val="1"/>
          <w:numId w:val="2"/>
        </w:numPr>
        <w:ind w:left="720"/>
        <w:jc w:val="both"/>
        <w:rPr>
          <w:b/>
          <w:sz w:val="28"/>
          <w:szCs w:val="28"/>
          <w:u w:val="single"/>
        </w:rPr>
      </w:pPr>
      <w:r w:rsidRPr="00294297">
        <w:rPr>
          <w:bCs/>
          <w:iCs/>
          <w:sz w:val="28"/>
          <w:szCs w:val="28"/>
        </w:rPr>
        <w:t>Охарактеризуйте межклеточные (системные) механизмы адаптации</w:t>
      </w:r>
    </w:p>
    <w:p w:rsidR="00C770D8" w:rsidRDefault="00C770D8" w:rsidP="00697097">
      <w:pPr>
        <w:pStyle w:val="a5"/>
        <w:ind w:left="720"/>
        <w:jc w:val="both"/>
        <w:rPr>
          <w:b/>
          <w:color w:val="FF0000"/>
          <w:sz w:val="28"/>
          <w:szCs w:val="28"/>
          <w:u w:val="single"/>
        </w:rPr>
      </w:pPr>
      <w:r w:rsidRPr="00294297">
        <w:rPr>
          <w:b/>
          <w:sz w:val="28"/>
          <w:szCs w:val="28"/>
        </w:rPr>
        <w:t xml:space="preserve">Приложить отчет на уникальность текста </w:t>
      </w:r>
      <w:r w:rsidRPr="00294297">
        <w:rPr>
          <w:b/>
          <w:color w:val="FF0000"/>
          <w:sz w:val="28"/>
          <w:szCs w:val="28"/>
        </w:rPr>
        <w:t>(</w:t>
      </w:r>
      <w:proofErr w:type="spellStart"/>
      <w:r w:rsidRPr="00294297">
        <w:rPr>
          <w:b/>
          <w:color w:val="FF0000"/>
          <w:sz w:val="28"/>
          <w:szCs w:val="28"/>
        </w:rPr>
        <w:t>Антиплагиат</w:t>
      </w:r>
      <w:proofErr w:type="spellEnd"/>
      <w:r w:rsidRPr="00294297">
        <w:rPr>
          <w:b/>
          <w:color w:val="FF0000"/>
          <w:sz w:val="28"/>
          <w:szCs w:val="28"/>
        </w:rPr>
        <w:t xml:space="preserve">) </w:t>
      </w:r>
      <w:r w:rsidRPr="00294297">
        <w:rPr>
          <w:b/>
          <w:color w:val="FF0000"/>
          <w:sz w:val="28"/>
          <w:szCs w:val="28"/>
          <w:u w:val="single"/>
        </w:rPr>
        <w:t>обязательно!</w:t>
      </w:r>
    </w:p>
    <w:p w:rsidR="00697097" w:rsidRPr="009E4311" w:rsidRDefault="00697097" w:rsidP="00697097">
      <w:pPr>
        <w:pStyle w:val="a3"/>
        <w:numPr>
          <w:ilvl w:val="0"/>
          <w:numId w:val="1"/>
        </w:numPr>
        <w:spacing w:after="7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097">
        <w:rPr>
          <w:rFonts w:ascii="Times New Roman" w:hAnsi="Times New Roman" w:cs="Times New Roman"/>
          <w:b/>
          <w:sz w:val="28"/>
          <w:szCs w:val="28"/>
        </w:rPr>
        <w:t>Перевести</w:t>
      </w:r>
      <w:r w:rsidRPr="009E4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097">
        <w:rPr>
          <w:rFonts w:ascii="Times New Roman" w:hAnsi="Times New Roman" w:cs="Times New Roman"/>
          <w:b/>
          <w:sz w:val="28"/>
          <w:szCs w:val="28"/>
        </w:rPr>
        <w:t>на</w:t>
      </w:r>
      <w:r w:rsidRPr="009E43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7097">
        <w:rPr>
          <w:rFonts w:ascii="Times New Roman" w:hAnsi="Times New Roman" w:cs="Times New Roman"/>
          <w:b/>
          <w:sz w:val="28"/>
          <w:szCs w:val="28"/>
        </w:rPr>
        <w:t>рус</w:t>
      </w:r>
      <w:r w:rsidRPr="009E4311">
        <w:rPr>
          <w:rFonts w:ascii="Times New Roman" w:hAnsi="Times New Roman" w:cs="Times New Roman"/>
          <w:b/>
          <w:sz w:val="28"/>
          <w:szCs w:val="28"/>
        </w:rPr>
        <w:t>.</w:t>
      </w:r>
      <w:r w:rsidRPr="00697097">
        <w:rPr>
          <w:rFonts w:ascii="Times New Roman" w:hAnsi="Times New Roman" w:cs="Times New Roman"/>
          <w:b/>
          <w:sz w:val="28"/>
          <w:szCs w:val="28"/>
        </w:rPr>
        <w:t>яз</w:t>
      </w:r>
      <w:proofErr w:type="spellEnd"/>
      <w:r w:rsidRPr="009E43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97097">
        <w:rPr>
          <w:rFonts w:ascii="Times New Roman" w:hAnsi="Times New Roman" w:cs="Times New Roman"/>
          <w:b/>
          <w:sz w:val="28"/>
          <w:szCs w:val="28"/>
        </w:rPr>
        <w:t>фрагменты</w:t>
      </w:r>
      <w:r w:rsidRPr="009E4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097">
        <w:rPr>
          <w:rFonts w:ascii="Times New Roman" w:hAnsi="Times New Roman" w:cs="Times New Roman"/>
          <w:b/>
          <w:sz w:val="28"/>
          <w:szCs w:val="28"/>
        </w:rPr>
        <w:t>статьи</w:t>
      </w:r>
      <w:r w:rsidRPr="009E4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311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AD13B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US" w:eastAsia="ru-RU"/>
        </w:rPr>
        <w:t>Cellular</w:t>
      </w:r>
      <w:r w:rsidRPr="009E431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AD13B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US" w:eastAsia="ru-RU"/>
        </w:rPr>
        <w:t>Adaptations</w:t>
      </w:r>
      <w:r w:rsidRPr="009E431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, </w:t>
      </w:r>
      <w:r w:rsidRPr="00AD13B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US" w:eastAsia="ru-RU"/>
        </w:rPr>
        <w:t>Injury</w:t>
      </w:r>
      <w:r w:rsidRPr="009E431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, </w:t>
      </w:r>
      <w:r w:rsidRPr="00AD13B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US" w:eastAsia="ru-RU"/>
        </w:rPr>
        <w:t>and</w:t>
      </w:r>
      <w:r w:rsidRPr="009E431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</w:t>
      </w:r>
      <w:r w:rsidRPr="00AD13B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val="en-US" w:eastAsia="ru-RU"/>
        </w:rPr>
        <w:t>Death</w:t>
      </w:r>
      <w:r w:rsidRPr="009E4311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» 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Ronald</w:t>
      </w:r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K</w:t>
      </w:r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Myers</w:t>
      </w:r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 M</w:t>
      </w:r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Donald</w:t>
      </w:r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McGavin</w:t>
      </w:r>
      <w:proofErr w:type="spellEnd"/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and James</w:t>
      </w:r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F</w:t>
      </w:r>
      <w:r w:rsidRPr="009E43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AD13B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Zachary</w:t>
      </w:r>
      <w:r w:rsidR="00AD13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размещенной в УМКД</w:t>
      </w:r>
      <w:r w:rsidR="000B565A" w:rsidRPr="009E43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7097" w:rsidRPr="009E4311" w:rsidRDefault="00697097" w:rsidP="00697097">
      <w:pPr>
        <w:pStyle w:val="a3"/>
        <w:pBdr>
          <w:bottom w:val="single" w:sz="12" w:space="6" w:color="CDCDCD"/>
        </w:pBdr>
        <w:spacing w:before="240" w:after="120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E43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0B565A" w:rsidTr="00F902D9">
        <w:tc>
          <w:tcPr>
            <w:tcW w:w="693" w:type="dxa"/>
          </w:tcPr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</w:tcPr>
          <w:p w:rsidR="000B565A" w:rsidRDefault="000B565A" w:rsidP="00F902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</w:tcPr>
          <w:p w:rsidR="000B565A" w:rsidRDefault="000B565A" w:rsidP="000B565A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главы из данной статьи</w:t>
            </w:r>
          </w:p>
        </w:tc>
      </w:tr>
      <w:tr w:rsidR="000B565A" w:rsidTr="00F902D9">
        <w:tc>
          <w:tcPr>
            <w:tcW w:w="693" w:type="dxa"/>
          </w:tcPr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</w:tcPr>
          <w:p w:rsidR="000B565A" w:rsidRPr="00B84DC6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0B565A" w:rsidRPr="00551714" w:rsidRDefault="000B565A" w:rsidP="000B565A">
            <w:pPr>
              <w:spacing w:before="240" w:after="60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 xml:space="preserve">Introduction </w:t>
            </w:r>
            <w:r w:rsidRPr="00551714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eastAsia="ru-RU"/>
              </w:rPr>
              <w:t>Введение</w:t>
            </w:r>
            <w:r w:rsidRPr="00551714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)</w:t>
            </w:r>
          </w:p>
          <w:p w:rsidR="000B565A" w:rsidRPr="00F4432D" w:rsidRDefault="000B565A" w:rsidP="000B565A">
            <w:pPr>
              <w:spacing w:before="240" w:after="60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Basic Terminology</w:t>
            </w:r>
          </w:p>
          <w:p w:rsidR="00551714" w:rsidRPr="00F4432D" w:rsidRDefault="00551714" w:rsidP="00551714">
            <w:pPr>
              <w:spacing w:before="240" w:after="60" w:line="240" w:lineRule="atLeast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Types of Diagnosis</w:t>
            </w:r>
          </w:p>
          <w:p w:rsidR="00551714" w:rsidRPr="00F4432D" w:rsidRDefault="00551714" w:rsidP="00551714">
            <w:pPr>
              <w:spacing w:before="240" w:after="60" w:line="240" w:lineRule="atLeast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Morphologic Changes and How They Are Detected and Evaluated</w:t>
            </w:r>
          </w:p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65A" w:rsidRPr="00551714" w:rsidTr="00F902D9">
        <w:tc>
          <w:tcPr>
            <w:tcW w:w="693" w:type="dxa"/>
          </w:tcPr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</w:tcPr>
          <w:p w:rsidR="000B565A" w:rsidRPr="00B84DC6" w:rsidRDefault="00551714" w:rsidP="00551714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</w:p>
        </w:tc>
        <w:tc>
          <w:tcPr>
            <w:tcW w:w="4313" w:type="dxa"/>
          </w:tcPr>
          <w:p w:rsidR="00551714" w:rsidRPr="00CF402E" w:rsidRDefault="00551714" w:rsidP="00551714">
            <w:pPr>
              <w:spacing w:before="240" w:after="60" w:line="240" w:lineRule="atLeast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The Normal Cell</w:t>
            </w:r>
            <w:r w:rsidRPr="00CF402E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eastAsia="ru-RU"/>
              </w:rPr>
              <w:t>все</w:t>
            </w:r>
            <w:r w:rsidRPr="00CF402E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eastAsia="ru-RU"/>
              </w:rPr>
              <w:t>органеллы</w:t>
            </w:r>
            <w:r w:rsidRPr="00CF402E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)</w:t>
            </w:r>
          </w:p>
          <w:p w:rsidR="000B565A" w:rsidRPr="00551714" w:rsidRDefault="000B565A" w:rsidP="00551714">
            <w:pPr>
              <w:spacing w:before="240" w:after="60" w:line="24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B565A" w:rsidRPr="00CF402E" w:rsidTr="00F902D9">
        <w:tc>
          <w:tcPr>
            <w:tcW w:w="693" w:type="dxa"/>
          </w:tcPr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619" w:type="dxa"/>
          </w:tcPr>
          <w:p w:rsidR="000B565A" w:rsidRPr="00B84DC6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0173DB" w:rsidRPr="00F4432D" w:rsidRDefault="00551714" w:rsidP="000173DB">
            <w:pPr>
              <w:spacing w:after="6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3F8099"/>
                <w:spacing w:val="15"/>
                <w:sz w:val="21"/>
                <w:szCs w:val="21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>Causes of Cell Injury</w:t>
            </w:r>
            <w:r w:rsidR="000173DB" w:rsidRPr="000173DB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 xml:space="preserve"> </w:t>
            </w:r>
            <w:r w:rsidR="000173DB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eastAsia="ru-RU"/>
              </w:rPr>
              <w:t>до</w:t>
            </w:r>
            <w:r w:rsidR="000173DB" w:rsidRPr="000173DB"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  <w:t xml:space="preserve"> </w:t>
            </w:r>
            <w:r w:rsidR="000173DB" w:rsidRPr="00F4432D">
              <w:rPr>
                <w:rFonts w:ascii="Arial" w:eastAsia="Times New Roman" w:hAnsi="Arial" w:cs="Arial"/>
                <w:b/>
                <w:bCs/>
                <w:color w:val="3F8099"/>
                <w:spacing w:val="15"/>
                <w:sz w:val="21"/>
                <w:szCs w:val="21"/>
                <w:lang w:val="en-US" w:eastAsia="ru-RU"/>
              </w:rPr>
              <w:t>Acute Cell Swelling</w:t>
            </w:r>
          </w:p>
          <w:p w:rsidR="00551714" w:rsidRPr="000173DB" w:rsidRDefault="00551714" w:rsidP="00551714">
            <w:pPr>
              <w:spacing w:before="240" w:after="60" w:line="240" w:lineRule="atLeast"/>
              <w:jc w:val="both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707B08"/>
                <w:sz w:val="25"/>
                <w:szCs w:val="25"/>
                <w:lang w:val="en-US" w:eastAsia="ru-RU"/>
              </w:rPr>
            </w:pPr>
          </w:p>
          <w:p w:rsidR="000B565A" w:rsidRPr="00CF402E" w:rsidRDefault="000B565A" w:rsidP="00551714">
            <w:pPr>
              <w:spacing w:before="240" w:after="60" w:line="24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B565A" w:rsidTr="00F902D9">
        <w:tc>
          <w:tcPr>
            <w:tcW w:w="693" w:type="dxa"/>
          </w:tcPr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</w:tcPr>
          <w:p w:rsidR="000B565A" w:rsidRPr="00B84DC6" w:rsidRDefault="00551714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</w:tcPr>
          <w:p w:rsidR="000173DB" w:rsidRPr="00F4432D" w:rsidRDefault="000173DB" w:rsidP="000173DB">
            <w:pPr>
              <w:spacing w:after="6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3F8099"/>
                <w:spacing w:val="15"/>
                <w:sz w:val="21"/>
                <w:szCs w:val="21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color w:val="3F8099"/>
                <w:spacing w:val="15"/>
                <w:sz w:val="21"/>
                <w:szCs w:val="21"/>
                <w:lang w:val="en-US" w:eastAsia="ru-RU"/>
              </w:rPr>
              <w:t>Acute Cell Swelling</w:t>
            </w:r>
          </w:p>
          <w:p w:rsidR="000B565A" w:rsidRDefault="000B565A" w:rsidP="00551714">
            <w:pPr>
              <w:spacing w:before="240" w:after="60" w:line="240" w:lineRule="atLeast"/>
              <w:jc w:val="both"/>
              <w:textAlignment w:val="baseline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65A" w:rsidTr="00F902D9">
        <w:tc>
          <w:tcPr>
            <w:tcW w:w="693" w:type="dxa"/>
          </w:tcPr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</w:tcPr>
          <w:p w:rsidR="000B565A" w:rsidRPr="00B84DC6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</w:tcPr>
          <w:p w:rsidR="000173DB" w:rsidRPr="00F4432D" w:rsidRDefault="000173DB" w:rsidP="000173DB">
            <w:pPr>
              <w:spacing w:before="240" w:after="60" w:line="240" w:lineRule="atLeast"/>
              <w:jc w:val="both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18"/>
                <w:szCs w:val="18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18"/>
                <w:szCs w:val="18"/>
                <w:lang w:val="en-US" w:eastAsia="ru-RU"/>
              </w:rPr>
              <w:t>Morphology of Acute Cell Swelling</w:t>
            </w:r>
          </w:p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565A" w:rsidTr="00F902D9">
        <w:tc>
          <w:tcPr>
            <w:tcW w:w="693" w:type="dxa"/>
          </w:tcPr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</w:tcPr>
          <w:p w:rsidR="000B565A" w:rsidRPr="00B84DC6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</w:tcPr>
          <w:p w:rsidR="000173DB" w:rsidRPr="00F4432D" w:rsidRDefault="000173DB" w:rsidP="000173DB">
            <w:pPr>
              <w:spacing w:before="240" w:after="60" w:line="240" w:lineRule="atLeast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3F8099"/>
                <w:sz w:val="21"/>
                <w:szCs w:val="21"/>
                <w:lang w:val="en-US" w:eastAsia="ru-RU"/>
              </w:rPr>
            </w:pPr>
            <w:r w:rsidRPr="00F4432D">
              <w:rPr>
                <w:rFonts w:ascii="Arial" w:eastAsia="Times New Roman" w:hAnsi="Arial" w:cs="Arial"/>
                <w:b/>
                <w:bCs/>
                <w:color w:val="3F8099"/>
                <w:sz w:val="21"/>
                <w:szCs w:val="21"/>
                <w:lang w:val="en-US" w:eastAsia="ru-RU"/>
              </w:rPr>
              <w:t>Cell Death</w:t>
            </w:r>
          </w:p>
          <w:p w:rsidR="000B565A" w:rsidRDefault="000B565A" w:rsidP="00F902D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97097" w:rsidRDefault="00697097" w:rsidP="00697097">
      <w:pPr>
        <w:pStyle w:val="a3"/>
        <w:spacing w:line="252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3B34" w:rsidRPr="00833B34" w:rsidRDefault="00833B34" w:rsidP="00697097">
      <w:pPr>
        <w:pStyle w:val="a3"/>
        <w:spacing w:line="252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3B34">
        <w:rPr>
          <w:rFonts w:ascii="Times New Roman" w:hAnsi="Times New Roman" w:cs="Times New Roman"/>
          <w:b/>
          <w:color w:val="FF0000"/>
          <w:sz w:val="28"/>
          <w:szCs w:val="28"/>
        </w:rPr>
        <w:t>Название каждого фрагмента статью отставить в Анг</w:t>
      </w:r>
      <w:r w:rsidR="009E4311">
        <w:rPr>
          <w:rFonts w:ascii="Times New Roman" w:hAnsi="Times New Roman" w:cs="Times New Roman"/>
          <w:b/>
          <w:color w:val="FF0000"/>
          <w:sz w:val="28"/>
          <w:szCs w:val="28"/>
        </w:rPr>
        <w:t>л</w:t>
      </w:r>
      <w:bookmarkStart w:id="0" w:name="_GoBack"/>
      <w:bookmarkEnd w:id="0"/>
      <w:r w:rsidRPr="00833B34">
        <w:rPr>
          <w:rFonts w:ascii="Times New Roman" w:hAnsi="Times New Roman" w:cs="Times New Roman"/>
          <w:b/>
          <w:color w:val="FF0000"/>
          <w:sz w:val="28"/>
          <w:szCs w:val="28"/>
        </w:rPr>
        <w:t>ийском варианте, ниже перевод на русский. С тем, чтобы я смогла собрать в общий текст.</w:t>
      </w:r>
    </w:p>
    <w:p w:rsidR="00833B34" w:rsidRPr="00833B34" w:rsidRDefault="00833B34" w:rsidP="00697097">
      <w:pPr>
        <w:pStyle w:val="a3"/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C770D8" w:rsidRDefault="00C770D8" w:rsidP="00C770D8">
      <w:pPr>
        <w:pStyle w:val="a3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Сфотографировать и документ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ПК_Лаб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F5DE8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212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>
        <w:rPr>
          <w:rFonts w:ascii="Times New Roman" w:hAnsi="Times New Roman" w:cs="Times New Roman"/>
          <w:b/>
          <w:sz w:val="28"/>
          <w:szCs w:val="28"/>
        </w:rPr>
        <w:t>,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C770D8" w:rsidRDefault="00C770D8" w:rsidP="00C770D8">
      <w:pPr>
        <w:ind w:left="360"/>
        <w:rPr>
          <w:rStyle w:val="a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по  электронной почте: </w:t>
      </w:r>
      <w:hyperlink r:id="rId5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Tamara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Shalakhmetova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kaznu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kz</w:t>
        </w:r>
        <w:proofErr w:type="spellEnd"/>
      </w:hyperlink>
    </w:p>
    <w:p w:rsidR="00C770D8" w:rsidRDefault="00C770D8" w:rsidP="00C770D8">
      <w:pPr>
        <w:ind w:left="360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Убедитесь, что Вы открыли доступ к своим файлам! Иначе преподаватель не сможет открыть ссылку и оценить ваши ответы!</w:t>
      </w:r>
    </w:p>
    <w:p w:rsidR="00C770D8" w:rsidRDefault="00C770D8" w:rsidP="00C770D8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</w:t>
      </w:r>
      <w:r w:rsidR="00833B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суббота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="00833B3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="004F5DE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.04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.21</w:t>
      </w:r>
    </w:p>
    <w:p w:rsidR="00C770D8" w:rsidRDefault="00C770D8" w:rsidP="00C770D8">
      <w:pPr>
        <w:jc w:val="both"/>
        <w:rPr>
          <w:sz w:val="20"/>
          <w:szCs w:val="20"/>
          <w:lang w:val="kk-KZ"/>
        </w:rPr>
      </w:pPr>
    </w:p>
    <w:sectPr w:rsidR="00C77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DCC"/>
    <w:multiLevelType w:val="multilevel"/>
    <w:tmpl w:val="90FA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02"/>
    <w:rsid w:val="000173DB"/>
    <w:rsid w:val="000B565A"/>
    <w:rsid w:val="00294297"/>
    <w:rsid w:val="004F5DE8"/>
    <w:rsid w:val="00551714"/>
    <w:rsid w:val="00697097"/>
    <w:rsid w:val="00712502"/>
    <w:rsid w:val="00833B34"/>
    <w:rsid w:val="008F1786"/>
    <w:rsid w:val="009E4311"/>
    <w:rsid w:val="00AB2A03"/>
    <w:rsid w:val="00AD13B3"/>
    <w:rsid w:val="00C770D8"/>
    <w:rsid w:val="00CF402E"/>
    <w:rsid w:val="00E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2C72"/>
  <w15:chartTrackingRefBased/>
  <w15:docId w15:val="{82B3D106-6DAB-4C0A-8347-345E0321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0D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70D8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77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70D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8F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B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2021-04-19T13:33:00Z</dcterms:created>
  <dcterms:modified xsi:type="dcterms:W3CDTF">2021-04-20T08:09:00Z</dcterms:modified>
</cp:coreProperties>
</file>